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-Siatka"/>
        <w:tblW w:w="9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227"/>
        <w:gridCol w:w="1352"/>
        <w:gridCol w:w="1327"/>
        <w:gridCol w:w="2223"/>
        <w:gridCol w:w="1275"/>
        <w:gridCol w:w="1270"/>
      </w:tblGrid>
      <w:tr>
        <w:trPr>
          <w:trHeight w:val="666" w:hRule="atLeast"/>
        </w:trPr>
        <w:tc>
          <w:tcPr>
            <w:tcW w:w="6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Gmina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Powiat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 xml:space="preserve">OSP 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Przedmiot dotacji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Kwota dotacji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Łączna kwota dotacji</w:t>
            </w:r>
          </w:p>
        </w:tc>
      </w:tr>
      <w:tr>
        <w:trPr>
          <w:trHeight w:val="30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Ciechanów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ciechanowski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Gąski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8 300,00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31 300,00 zł</w:t>
            </w:r>
          </w:p>
        </w:tc>
      </w:tr>
      <w:tr>
        <w:trPr>
          <w:trHeight w:val="30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Rydzewo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23 000,00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2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Miejska Ciechanów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ciechanowski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Ciechanów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20 000,00 zł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20 000,00 zł</w:t>
            </w:r>
          </w:p>
        </w:tc>
      </w:tr>
      <w:tr>
        <w:trPr>
          <w:trHeight w:val="450" w:hRule="atLeast"/>
        </w:trPr>
        <w:tc>
          <w:tcPr>
            <w:tcW w:w="6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3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Glinojeck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ciechanowski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Malużyn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20 000,00 zł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20 000,00 zł</w:t>
            </w:r>
          </w:p>
        </w:tc>
      </w:tr>
      <w:tr>
        <w:trPr>
          <w:trHeight w:val="375" w:hRule="atLeast"/>
        </w:trPr>
        <w:tc>
          <w:tcPr>
            <w:tcW w:w="6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4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Regimin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ciechanowski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Pawłowo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20 570,00 zł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20 570,00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5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Grudusk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ciechanowski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Przywilcz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17 450,00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30 950,00 zł</w:t>
            </w:r>
          </w:p>
        </w:tc>
      </w:tr>
      <w:tr>
        <w:trPr>
          <w:trHeight w:val="30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Grudusk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6 750,00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30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 xml:space="preserve">Łysakowo 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6 750,00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6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Dzierzgowo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mławski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Rzęgnowo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10 000,00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30 000,00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Dzierzgowo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Dobrogosty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7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Lipowiec Kościelny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mławski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Turza Mała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14 000,00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28 000,00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Lipowiec Kościelny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14 000,00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675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8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Miasto Mława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mławski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Mława z siedzibą przy ul. Padlewskiego 15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29 175,00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40 000,00 zł</w:t>
            </w:r>
          </w:p>
        </w:tc>
      </w:tr>
      <w:tr>
        <w:trPr>
          <w:trHeight w:val="675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Mława z siedzibą przy ul. Piekiełko 66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10 825,00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9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Radzanów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mławski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Radzanów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9 750,00 zł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9 750,00 zł</w:t>
            </w:r>
          </w:p>
        </w:tc>
      </w:tr>
      <w:tr>
        <w:trPr>
          <w:trHeight w:val="450" w:hRule="atLeast"/>
        </w:trPr>
        <w:tc>
          <w:tcPr>
            <w:tcW w:w="6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10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Szreńsk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mławski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Szreńsk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20 000,00 zł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20 000,00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11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Wieczfnia Kościelna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mławski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Wieczfnia Kościelna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6 750,00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19 250,00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Windyki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3 610,00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Grzybowo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8 890,00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12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Wiśniewo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mławski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Kowalewo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19 000,00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39 000,00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Podkrajewo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13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Baboszewo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płoński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Baboszewo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4 999,00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13 670,00 zł</w:t>
            </w:r>
          </w:p>
        </w:tc>
      </w:tr>
      <w:tr>
        <w:trPr>
          <w:trHeight w:val="173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Dziektarzewo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3 795,00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Wola Folwark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3 850,00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Sarbiewo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226,00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30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Dramin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800,00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14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Miasto i Gmina Czerwińsk nad Wisłą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płoński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Raszewo Włościańskie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10 000,00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40 000,00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Czerwińsk nad Wisłą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Radzikowo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Chociszewo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199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15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Joniec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płoński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Joniec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13 250,00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39 750,00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Królewo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13 250,00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Stara Wrona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13 250,00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16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Miasto i Gmina Sochocin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płoński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Sochocin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5 850,00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21 400,00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Kołoząb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5 850,00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Drożdżyn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2 425,00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Idzikowice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2 425,00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Ślepowrony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2 425,00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Smardzewo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2 425,00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17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Dzierzążnia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płoński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Nowe Gumino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11 420,00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19 999,00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Starczewo Wielkie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6 374,00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Nowe Sarnowo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2 205,00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30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18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Obryte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pułtuski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Obryte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 xml:space="preserve">sprzęt specjalistyczny 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9 810,00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21 275,00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Zambski Kościelne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7 600,00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Sokołowo Włościańskie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 xml:space="preserve">sprzęt specjalistyczny 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3 865,00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30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19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Pokrzywnica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pułtuski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Pokrzywnica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10 000,00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14 000,00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Łubienica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4 000,00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20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Świercze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pułtuski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Świercze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10 540,00 zł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10 540,00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21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Zatory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pułtuski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Drwały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9 000,00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26 500,00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Lutobrok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6 000,00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Wólka Zatorska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6 000,00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30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Dębiny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5 500,00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22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Chorzele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przasnyski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Łaz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7 800,00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24 000,00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Pruskołęka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3 300,00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Raszujka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7 300,00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Budki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4 900,00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Krukowo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700,00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23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Czernice Borowe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przasnyski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Czernice Borowe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2 500,00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20 925,00 zł</w:t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Rostkowo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12 600,00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Pawłowo Kościelne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2 675,00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Węgra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3 150,00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24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Jednorożec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przasnyski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Jednorożec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36 500,00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40 000,00 zł</w:t>
            </w:r>
          </w:p>
        </w:tc>
      </w:tr>
      <w:tr>
        <w:trPr>
          <w:trHeight w:val="30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Małowidz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 xml:space="preserve">sprzęt specjalistyczny 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3 500,00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450" w:hRule="atLeast"/>
        </w:trPr>
        <w:tc>
          <w:tcPr>
            <w:tcW w:w="6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25</w:t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Miasto i Gmina Lubowidz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żuromiński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Syberia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specjalistyczny, środki ochrony indywidualnej strażaka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10 250,00 zł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10 250,00 zł</w:t>
            </w:r>
          </w:p>
        </w:tc>
      </w:tr>
      <w:tr>
        <w:trPr>
          <w:trHeight w:val="300" w:hRule="atLeast"/>
        </w:trPr>
        <w:tc>
          <w:tcPr>
            <w:tcW w:w="67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26</w:t>
            </w:r>
          </w:p>
        </w:tc>
        <w:tc>
          <w:tcPr>
            <w:tcW w:w="12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Gmina i Miasto Żuromin</w:t>
            </w:r>
          </w:p>
        </w:tc>
        <w:tc>
          <w:tcPr>
            <w:tcW w:w="1352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żuromiński</w:t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Będzymin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4 805,00 zł</w:t>
            </w:r>
          </w:p>
        </w:tc>
        <w:tc>
          <w:tcPr>
            <w:tcW w:w="12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12 630,00 zł</w:t>
            </w:r>
          </w:p>
        </w:tc>
      </w:tr>
      <w:tr>
        <w:trPr>
          <w:trHeight w:val="30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Żuromin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3 805,00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300" w:hRule="atLeast"/>
        </w:trPr>
        <w:tc>
          <w:tcPr>
            <w:tcW w:w="67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Młudzyn</w:t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sprzęt specjalistyczny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  <w:t>4 020,00 zł</w:t>
            </w:r>
          </w:p>
        </w:tc>
        <w:tc>
          <w:tcPr>
            <w:tcW w:w="12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</w:tr>
      <w:tr>
        <w:trPr>
          <w:trHeight w:val="300" w:hRule="atLeast"/>
        </w:trPr>
        <w:tc>
          <w:tcPr>
            <w:tcW w:w="6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2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1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pl-PL" w:bidi="ar-SA"/>
              </w:rPr>
            </w:r>
          </w:p>
        </w:tc>
        <w:tc>
          <w:tcPr>
            <w:tcW w:w="2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RAZEM: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623 759,00 zł</w:t>
            </w:r>
          </w:p>
        </w:tc>
        <w:tc>
          <w:tcPr>
            <w:tcW w:w="12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646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pl-PL" w:bidi="ar-SA"/>
              </w:rPr>
              <w:t>623 759,00 zł</w:t>
            </w:r>
          </w:p>
        </w:tc>
      </w:tr>
    </w:tbl>
    <w:p>
      <w:pPr>
        <w:pStyle w:val="Normal"/>
        <w:tabs>
          <w:tab w:val="clear" w:pos="708"/>
          <w:tab w:val="left" w:pos="2646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FF0000"/>
          <w:sz w:val="20"/>
          <w:szCs w:val="20"/>
        </w:rPr>
      </w:pPr>
      <w:r>
        <w:rPr>
          <w:rFonts w:cs="Arial" w:ascii="Arial" w:hAnsi="Arial"/>
          <w:b/>
          <w:bCs/>
          <w:color w:val="FF0000"/>
          <w:sz w:val="20"/>
          <w:szCs w:val="20"/>
        </w:rPr>
      </w:r>
    </w:p>
    <w:tbl>
      <w:tblPr>
        <w:tblW w:w="96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8"/>
        <w:gridCol w:w="1392"/>
        <w:gridCol w:w="1367"/>
        <w:gridCol w:w="2362"/>
        <w:gridCol w:w="2812"/>
        <w:gridCol w:w="1137"/>
      </w:tblGrid>
      <w:tr>
        <w:trPr>
          <w:tblHeader w:val="true"/>
          <w:trHeight w:val="315" w:hRule="atLeast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3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Powiat</w:t>
            </w:r>
          </w:p>
        </w:tc>
        <w:tc>
          <w:tcPr>
            <w:tcW w:w="2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Organizacja</w:t>
            </w:r>
          </w:p>
        </w:tc>
        <w:tc>
          <w:tcPr>
            <w:tcW w:w="28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Przedmiot dotacji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9E2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Kwota dotacji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Mława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Joker Mława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MOBILNE STOWARZYSZNIE JOKER MŁAWA MOŻE WIĘCEJ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6 500,00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Opinogóra Górna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Zygmuntowie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Wyposażenie zaplecza kuchennego Koła Gospodyń Wiejskich w Zygmuntowie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6 957,52 zł</w:t>
            </w:r>
          </w:p>
        </w:tc>
      </w:tr>
      <w:tr>
        <w:trPr>
          <w:trHeight w:val="361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 robi co może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Aktywność rodzi pozytywność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26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Joniec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Krępicy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lokalnej społeczności poprzez wyposażenie świetlicy dla Koła Gospodyń Wiejskich w Krępicy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FLY HIGH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FLY HIGH - rozwijamy się by wspierać i aktywizować kobiety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Lipie Lipianki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Piknik rodzinny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59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Przasnysz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Lesznie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sprzętu i wyposażenia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52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Żuromin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"Siła Mam"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sprzętu związanego ze statutowym działaniem Stowarzyszenia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19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Przasnysz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Ochotnicza Straż Pożarna w Starej Krępie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Lato w Krępie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8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Lubowidz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Straszewianki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 nędzy do pieniędzy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6 990,00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Koło Gospodyń Wiejskich Sołectwa Lipa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Jesienne spotkania z piosenką patriotyczną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4 500,00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Ochotnicza Straż Pożarna w Lipie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Obchody 95 - lecia Ochotniczej Straży Pożarnej w Lipie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Lubowidz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"Goliatki" w Goliatach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KGW Goliatki to my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6 997,66 zł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Budach Rządowych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Wakacyjna przygoda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Żuromin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Społeczno-Kulturowe WZU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Rozwijamy się, integrujemy i pomagamy- bo uśmiech dziecka jest najważniejszy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1 889,08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Jednorożcu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Śpiewanie łączy pokolenia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147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Ochotnicza Straż Pożarna w Jednorożcu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Strażacy Mieszkańcom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Grudusk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Przywilczu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Doposażenie KGW Przywilcz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688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Lutocin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Przeradzu Wielkim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Doposażenie Koła Gospodyń Wiejskich w Przeradzu Wielkim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54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Regimin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Targoniach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Kulinarnie z KGW w Targoniach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Bieńkach Śmietankach "Śmietanka"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niezbędnego doposażenia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Brodach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lokalnej społeczności poprzez zakup wyposażenia dla Koła Gospodyń Wiejskich w Brodach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928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Siedlinie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społeczności Siedlina poprzez zakup namiotu i parasola ogrodowego ze stołami i ławkami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71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Ochotnicza Staż Pożarna w Siedlinie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OSP Siedlin wspiera rozwój gospodyń aktywnych społecznie poprzez zakup klimatyzacji do świetlicy wiejskiej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Skarżynie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lokalnej społeczności poprzez zakup wyposażenia świetlicy dla Koła Gospodyń Wiejskich w Skarżynie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5 460,00 zł</w:t>
            </w:r>
          </w:p>
        </w:tc>
      </w:tr>
      <w:tr>
        <w:trPr>
          <w:trHeight w:val="50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Towarzystwo Przyjaciół Ziemi Raciąskiej Ziemowit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Aktywne kobiety! - doposażenie Towarzystwa Przyjaciół Ziemi Raciąskiej "Ziemowit", w celu aktywizacji i rozwoju kobiet oraz społeczności lokalnej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2 100,00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Lubowidz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START!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Gospodynie do dzieła!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6 640,09 zł</w:t>
            </w:r>
          </w:p>
        </w:tc>
      </w:tr>
      <w:tr>
        <w:trPr>
          <w:trHeight w:val="192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Regimin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Klicach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KGW Klice się rozwija i Mazowsze podbija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5 800,00 zł</w:t>
            </w:r>
          </w:p>
        </w:tc>
      </w:tr>
      <w:tr>
        <w:trPr>
          <w:trHeight w:val="112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Sońsku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Aktywizacja i rozwój kobiet w dziedzinie kulinarnej - integracja społeczna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6 400,00 zł</w:t>
            </w:r>
          </w:p>
        </w:tc>
      </w:tr>
      <w:tr>
        <w:trPr>
          <w:trHeight w:val="27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Kobiet w Sońsku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Aktywizacja i rozwój kobiet w dziedzinie kulinarnej - integracja społeczna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6 950,00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Strzegowo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Czarnocin w Czarnocinie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Doposażenie siedziby Kola Gospodyń w Czarnocinie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Grominie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KGW w Grominie - aktywnie dla lokalnej społeczności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6 973,27 zł</w:t>
            </w:r>
          </w:p>
        </w:tc>
      </w:tr>
      <w:tr>
        <w:trPr>
          <w:trHeight w:val="219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Pokrzywnica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Łępicach Wesołe Dziewczyny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gospodyń aktywnych społecznie poprzez zakup wyposażenia do świetlicy wiejskiej w Łępicach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Odlotowe Czarownice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Kino plenerowe dla syna i córki we wsi Obórki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7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Strzegowo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Niedzborzu „Niedzborzanie”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Wsparcie rozwoju Koła Gospodyń Wiejskich w Niedzborzu „Niedzborzanie” poprzez zakup wyposażenia kuchennego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Chorzele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Przysowach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"Usiądźmy z wrażenia" - doposażenie świetlicy Koła Gospodyń Wiejskich w Przysowach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59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Bieżuń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"Karniszynianki"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Doposażenie Koła Gospodyń Wiejskich "Karniszynianki"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582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Pokrzywnica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Pobyłkowie Dużym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Wyposażenie dla Koła Gospodyń Wiejskich w Pobyłkowie Dużym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Ulatowo Pogorzel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gospodyń aktywnych społecznie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59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Strzegowo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"NAD WKRĄ" w Strzegowie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Aktywizacja i rozwój KGW "NAD WKRĄ" w Strzegowie 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17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Radzanów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"Józefinki"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Działalność wspomagająca rozwój wspólnot i społeczności lokalnych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6 920,00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Załuski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Sielskie Stróżewo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Sielska aktywizacja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6 700,00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Czernicach Borowych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Aktywizacja i rozwój kobiet w środowisku wiejskim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Radzanów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Radzanowie n/Wkrą Aktywne Kobiety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gospodyń aktywnych społecznie - zakup niezbędnego sprzętu i wyposażenia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0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Bońkach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lokalnej społeczności poprzez zakup laptopa z oprogramowaniem, drukarki i maszyn do szycia konfekcyjnego dla Koła Gospodyń Wiejskich w Bońkach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6 500,00 zł</w:t>
            </w:r>
          </w:p>
        </w:tc>
      </w:tr>
      <w:tr>
        <w:trPr>
          <w:trHeight w:val="332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Zatory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"ZATORZANKI" w Zatorach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Działalność wspomagająca rozwój wspólnot i społeczności lokalnych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28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Szapsk My Kobiety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do siedziby Koła Gospodyń Wiejskich w Szapsku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3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Nowe Miasto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Oświatowo - Społeczne GNOM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Razem możemy więcej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Ciechanów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Nużewie "CudaWianki"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sprzętu i wyposażenia na cele statutowe koła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77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Ciechanów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PRO QLTURA Koło Gospodyń Wiejskich w Rydzewie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Zwiększenie potencjału i możliwości krawieckich KGW "PRO QLTURA" poprzez doposażenie w niezbędny sprzęt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534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Dzierzgowo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Dobrogostach Dobrogoszczanki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Chowamy to co mamy. Doposażenie kuchni oraz zakup sprzętu dzięki czemu nastąpi poprawa standardu miejsca spotkań lokalnej społeczności w siedzibie Koła Gospodyń Wiejskich w Dobrogostach Dobrogoszczanki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6 837,00 zł</w:t>
            </w:r>
          </w:p>
        </w:tc>
      </w:tr>
      <w:tr>
        <w:trPr>
          <w:trHeight w:val="50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"Przyjaciele Ziemi Jednorożeckiej"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Kino pod chmurką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4 500,00 zł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Opinogóra Górna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Opinogórze Górnej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Doposażenie Koła Gospodyń Wiejskich w Opinogórze Górnej.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707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Lipowiec Kościelny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"Malinowe Usta" Kęczewo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Wyposażenie dla KGW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6 900,00 zł</w:t>
            </w:r>
          </w:p>
        </w:tc>
      </w:tr>
      <w:tr>
        <w:trPr>
          <w:trHeight w:val="462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Zatory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Klub Jeździecko-Hipoterapeutyczny "Szafir''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gospodyń aktywnych społecznie poprzez zakup wyposażenia Stowarzyszenia Szafir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6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Nowych Czernicach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Aktywizacja i rozwój gospodyń wiejskich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6 800,00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Grudusk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Łysakowie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Wsparcie i rozwój KGW w Łysakowie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Ciechanów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Kownatach Żędowych "Czerwone Korale"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działalności KGW w Kownatach Żędowych "Czerwone Korale" poprzez zakup wyposażenia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Radzanów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"Jarzębina" w Budach Matusach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dla KGW "Jarzębina"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Ojrzeń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Ojrzeniu "Ojrzenianki"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materiałów i strojów dla KGW „Ojrzenianki”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6 120,00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Szydłowo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Trzciance "Czerwone Korale"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służącego do aktywnego rozwoju KGW "Czerwone Korale" w Trzciance i szerzenia jej działalności na rzecz mieszkańców Trzcianki i Trzcianki-Kolonia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Lubowidz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Zieluniu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niezbędnego do działania Koła Gospodyń Wiejskich w Zieluniu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Lubowidz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Sinogórze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niezbędnego do działania Koła Gospodyń Wiejskich w Sinogórze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6 850,00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Ciechanów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"Sabat Czarownic" w Niechodzinie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gospodyń aktywnych społecznie poprzez zakup sprzętu nagłaśniającego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4 068,00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Chorzele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Duczyminie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KGW Duczymin (wreszcie) na swoim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Lubowidz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Porzeczki w Purzycach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Porzeczki na rowerach? Nic dziwnego! Ruch to zdrowie z Porzeczkami ruszaj w drogę!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6 984,00 zł</w:t>
            </w:r>
          </w:p>
        </w:tc>
      </w:tr>
      <w:tr>
        <w:trPr>
          <w:trHeight w:val="494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Idziemy na Spacer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Zwiększona liczba przedsięwzięć dotyczących pomocy lokalnej społeczności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6 000,00 zł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Zatory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Pniewie "Pniewianki"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Działalność wspomagająca rozwój wspólnot i społeczności lokalnych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Załuski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Fundacja Nuty Serca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gospodyń aktywnych społecznie poprzez zakup wyposażenia dla Fundacji Nuty Serca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6 900,00 zł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Sochocin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i Gospodarzy Wiejskich w Kołozębiu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DZIAŁALNOŚĆ WSPOMAGAJĄCA ROZWÓJ WSPÓLNOT I SPOŁECZNOŚCI LOKALNYCH" ZADANIE pn - WSPIERANIE ROZWOJU GOSPODYŃ AKTYWNYCH SPOŁECZNIE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Przasnysz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Arena Dobra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Pomagamy aktywnym Paniom z powiatu przasnyskiego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Pokrzywnica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Zaborzu Zaborzanie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Aktywne Babki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6 992,00 zł</w:t>
            </w:r>
          </w:p>
        </w:tc>
      </w:tr>
      <w:tr>
        <w:trPr>
          <w:trHeight w:val="361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Kuczbork Osada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MEKSYKANKI w Chojnowie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Mamy pyszne potrawy brakuje nam tylko zastawy ! - zakup zastawy stołowej oraz sztućców dla KGW Meksykanki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67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Winnica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Glinicach Wielkich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KGW dla wszystkich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Kółko Rolnicze "Posilenie" w Drążdżewie Nowym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Aktywne kobiety z Posilenia integrują społeczeństwo wiejskie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5 915,00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Koła Gospodyń Wiejskich w Jednorożcu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gospodyń aktywnych społecznie.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Koło Gospodyń Wiejskich w Słoszewie Kolonii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Koła Gospodyń Wiejskich poprzez wyposażenie świetlicy wiejskiej w miejscowości Słoszewo-Kolonia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Szerominku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Koła Gospodyń Wiejskich poprzez doposażenie świetlicy wiejskiej w miejscowości Szerominek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Arcelinie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Koła Gospodyń Wiejskich poprzez doposażenie świetlicy wiejskiej w miejscowości Arcelin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Winnica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Mieszkach Leśnikach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Aktywne KGW -kuchnia naszych marzeń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Pokrzywnica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Pobyłkowie Małym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Wyposażenie dla Koła Gospodyń Wiejskich w Pobyłkowie Małym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Grudusk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Stryjewie Wielkim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Wzmocnienie działalności koła gospodyń wiejskich w Stryjewie Wielkim poprzez zakup niezbędnego wyposażenia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Wiśniewo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Bogurzynie Bogurzynianki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Mobilne gospodynie w Bogurzynie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Ciemniewie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Łączymy pokolenia z KGW w Ciemniewie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37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Węgrze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#smakowite KGW Węgra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Ludowy Klub Sportowy Mazowsze Jednorożec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Działamy dla zdrowia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554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Joniec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Starej Wronie Wronianki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Wronianki modne jak Paryżanki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6 976,00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Jastrzębia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"Amicus" Gminy Dzierzążnia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Tworzymy bazę do rozwoju Stowarzyszenia Amicus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Żuromin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żuromiński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Olszewie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Olszewo się rozwija i świat podbija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15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Joniec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Fundacja Wkra Możliwości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Mamy w akcji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4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Kownatach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lokalnej społeczności poprzez wyposażenie strażnicy na potrzeby Koła Gospodyń Wiejskich w Kownatach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09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Joniec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na rzecz wspierania dzieci i młodzieży specjalnego ośrodka szkolno-wychowawczego w Jońcu "BETTER LIFE''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Jonieckie smakołyki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Ochotnicza Straż Pożarna w Kownatach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gospodyń aktywnych społecznie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199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Grudusk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Rąbieżu Gruduskim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dla Koła Gospodyń Wiejskich w Rąbieżu Gruduskim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08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"Kwiaty we Włosach" w Trzcińcu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Doposażenie "Kwiaty We Włosach"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12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Pierzchały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Wyposażenie w sprzęt KGW Pierzchały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Fundacja Na Rzecz Edukacji Przyrodniczej i Pszczelarskiej "Miód i Malina"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Zaczarowane przetwory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Czerwińsk nad Wisłą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Razem dla wsi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Bez sprzętu nie ma w działaniach postępu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61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Jastrzębcu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Kreatywne Jastrzębianki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5 500,00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Grójcu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Gościnny Grójec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21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Małowidzu "Jasie"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 juniora do seniora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516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Chrostowie Wielkim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mebli kuchennych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Obrębcu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gospodyń aktywnych społecznie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47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Mała Wieś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dla KGW Mała Wieś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1 200,00 zł</w:t>
            </w:r>
          </w:p>
        </w:tc>
      </w:tr>
      <w:tr>
        <w:trPr>
          <w:trHeight w:val="264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Grudusk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Żarnowie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działalności Koła Gospodyń Wiejskich w Żarnowie poprzez zakup niezbędnego wyposażenia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5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Ciecierzanki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dla KGW Ciecierzanki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18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Kaczorowach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dla KGW w Kaczorowach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54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Wieczfnia Kościelna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Wieczfni Kościelnej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Doposażenie Koła Gospodyń Wiejskich w Wieczfni Kościelnej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6 200,00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Uniecku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dla KGW Unieck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18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Kraśniewie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dla KGW w Kraśniewie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Pokrzywnica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Klaskach Czerwone Korale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strojów ludowych narzędziem aktywizacji i integracji społeczności lokalnej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11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Regimin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Regiminie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Kobiety Gospodarne i Wyjątkowe z Gminy Regimin stawiają na rozwój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83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Krajkowie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dla KGW w Krajkowie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Kraszewie – Gaczułtach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wyposażenia do pomieszczeń Koła Gospodyń Wiejskich w Kraszewie Gaczułtach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Szczepkowie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Wyposażenie Koła Gospodyń Wiejskich w Szczepkowie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6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Przyjaciele Małowidza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Aktywnie w Małowidzu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6 500,00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Jednorożec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Połoni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Festyn w Połoni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07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Ochotnicza Straż Pożarna w Rostkowie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sprzętu gastronomicznego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Czernice Borowe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Ochotnicza Straż Pożarna w Pawłowie Kościelnym 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Doposażenie zaplecza kuchennego w remizie OSP w Pawłowie Kościelnym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6 450,00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"Czarownice" w Bądkowie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Czarownice na start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6 799,00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Ochotnicza Straż Pożarna w Raciążu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aktywnych społecznie gospodyń z Raciąża poprzez doposażenie pomieszczeń w budynku Ochotniczej Straży Pożarnej w Raciążu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Krasne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przasnyski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Grupa Motocyklowa MOTO-KRASNE ODNOWA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Wspieranie rozwoju organizacji aktywnej społecznej poprzez zakup wyposażenia do organizacji imprez plenerowych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66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Raciąż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Żychowie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Kupujemy gary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6 942,00 zł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Strzegowo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Ochotnicza Straż Pożarna w Dąbrowie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sprzętu dla OSP Dąbrowa, w której działają gospodynie aktywne społecznie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Zatory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"Puszcza Biała - Moja Mała Ojczyzna"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Gotujemy po kurpiowsku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4 980,00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Opinogóra Górna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Kołaczkowie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Nasza spiżarnia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pułtuski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Kleszewie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Kleszewiacy na piknikowo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6 250,00 zł</w:t>
            </w:r>
          </w:p>
        </w:tc>
      </w:tr>
      <w:tr>
        <w:trPr>
          <w:trHeight w:val="371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płoński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Stowarzyszenie Niepełnosprawnych "Bądźmy Razem" w Płońsku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Życie z pasją w każdym wieku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78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Opinogóra Górna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Sosnowie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poprzez doposażenie w niezbędny sprzęt KGW Sosnowo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Sońsk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ciechanowski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Chrościcach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Rozwój KGW w Chrościcach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219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Strzegowo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mławski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Koło Gospodyń Wiejskich w Dąbrowie "Dąbrowianki"</w:t>
            </w:r>
          </w:p>
        </w:tc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Zakup sprzętu dla Koła Gospodyń Wiejskich w Dąbrowie "Dąbrowianki"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7 000,00 zł</w:t>
            </w:r>
          </w:p>
        </w:tc>
      </w:tr>
      <w:tr>
        <w:trPr>
          <w:trHeight w:val="300" w:hRule="atLeast"/>
        </w:trPr>
        <w:tc>
          <w:tcPr>
            <w:tcW w:w="5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877 840,62 zł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  <w:bookmarkStart w:id="0" w:name="_Hlk106789406"/>
      <w:bookmarkStart w:id="1" w:name="_Hlk72319483"/>
      <w:bookmarkStart w:id="2" w:name="_Hlk76114618"/>
      <w:bookmarkStart w:id="3" w:name="_Hlk106789406"/>
      <w:bookmarkStart w:id="4" w:name="_Hlk72319483"/>
      <w:bookmarkStart w:id="5" w:name="_Hlk76114618"/>
      <w:bookmarkEnd w:id="3"/>
      <w:bookmarkEnd w:id="4"/>
      <w:bookmarkEnd w:id="5"/>
    </w:p>
    <w:p>
      <w:pPr>
        <w:pStyle w:val="Normal"/>
        <w:jc w:val="both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cs="Arial" w:ascii="Arial" w:hAnsi="Arial"/>
          <w:iCs/>
          <w:color w:val="808080"/>
          <w:sz w:val="18"/>
          <w:szCs w:val="18"/>
        </w:rPr>
        <w:t>Marta Milewska</w:t>
      </w:r>
    </w:p>
    <w:p>
      <w:pPr>
        <w:pStyle w:val="Normal"/>
        <w:jc w:val="both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cs="Arial" w:ascii="Arial" w:hAnsi="Arial"/>
          <w:iCs/>
          <w:color w:val="808080"/>
          <w:sz w:val="18"/>
          <w:szCs w:val="18"/>
        </w:rPr>
        <w:t xml:space="preserve">Rzeczniczka Prasowa </w:t>
      </w:r>
    </w:p>
    <w:p>
      <w:pPr>
        <w:pStyle w:val="Normal"/>
        <w:jc w:val="both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cs="Arial" w:ascii="Arial" w:hAnsi="Arial"/>
          <w:iCs/>
          <w:color w:val="808080"/>
          <w:sz w:val="18"/>
          <w:szCs w:val="18"/>
        </w:rPr>
        <w:t>Urząd Marszałkowski Województwa Mazowieckiego</w:t>
      </w:r>
    </w:p>
    <w:p>
      <w:pPr>
        <w:pStyle w:val="Normal"/>
        <w:jc w:val="both"/>
        <w:rPr>
          <w:rFonts w:ascii="Arial" w:hAnsi="Arial" w:cs="Arial"/>
          <w:iCs/>
          <w:color w:val="808080"/>
          <w:sz w:val="18"/>
          <w:szCs w:val="18"/>
          <w:lang w:val="en-GB"/>
        </w:rPr>
      </w:pPr>
      <w:r>
        <w:rPr>
          <w:rFonts w:cs="Arial" w:ascii="Arial" w:hAnsi="Arial"/>
          <w:iCs/>
          <w:color w:val="808080"/>
          <w:sz w:val="18"/>
          <w:szCs w:val="18"/>
          <w:lang w:val="en-GB"/>
        </w:rPr>
        <w:t>tel. 22 59 07 602, kom. 510 591 974,</w:t>
      </w:r>
    </w:p>
    <w:p>
      <w:pPr>
        <w:pStyle w:val="Normal"/>
        <w:jc w:val="both"/>
        <w:rPr>
          <w:rFonts w:ascii="Arial" w:hAnsi="Arial" w:cs="Arial"/>
          <w:iCs/>
          <w:color w:val="808080" w:themeColor="background1" w:themeShade="80"/>
          <w:sz w:val="18"/>
          <w:szCs w:val="18"/>
          <w:u w:val="single"/>
          <w:lang w:val="en-US"/>
        </w:rPr>
      </w:pPr>
      <w:r>
        <w:rPr>
          <w:rFonts w:cs="Arial" w:ascii="Arial" w:hAnsi="Arial"/>
          <w:iCs/>
          <w:color w:val="808080"/>
          <w:sz w:val="18"/>
          <w:szCs w:val="18"/>
          <w:lang w:val="en-US"/>
        </w:rPr>
        <w:t xml:space="preserve">e-mail: </w:t>
      </w:r>
      <w:hyperlink r:id="rId2">
        <w:r>
          <w:rPr>
            <w:rStyle w:val="Czeinternetowe"/>
            <w:rFonts w:cs="Arial" w:ascii="Arial" w:hAnsi="Arial"/>
            <w:iCs/>
            <w:sz w:val="18"/>
            <w:szCs w:val="18"/>
            <w:lang w:val="en-US"/>
          </w:rPr>
          <w:t>rzecznik@mazovia.pl</w:t>
        </w:r>
      </w:hyperlink>
    </w:p>
    <w:p>
      <w:pPr>
        <w:pStyle w:val="Normal"/>
        <w:jc w:val="both"/>
        <w:rPr>
          <w:iCs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849" w:gutter="0" w:header="709" w:top="2127" w:footer="709" w:bottom="181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67940" cy="407035"/>
          <wp:effectExtent l="0" t="0" r="0" b="0"/>
          <wp:wrapNone/>
          <wp:docPr id="1" name="Obraz 9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  <w:p>
    <w:pPr>
      <w:pStyle w:val="Gwka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  <w:p>
    <w:pPr>
      <w:pStyle w:val="Gwka"/>
      <w:rPr>
        <w:rFonts w:ascii="Arial" w:hAnsi="Arial" w:cs="Arial"/>
        <w:sz w:val="16"/>
        <w:szCs w:val="16"/>
        <w:lang w:val="en-US"/>
      </w:rPr>
    </w:pPr>
    <w:r>
      <w:rPr>
        <w:rFonts w:cs="Arial" w:ascii="Arial" w:hAnsi="Arial"/>
        <w:sz w:val="16"/>
        <w:szCs w:val="16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16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2">
    <w:name w:val="Heading 2"/>
    <w:basedOn w:val="Normal"/>
    <w:link w:val="Nagwek2Znak"/>
    <w:uiPriority w:val="9"/>
    <w:qFormat/>
    <w:rsid w:val="00aa2475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d616d8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616d8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d616d8"/>
    <w:rPr>
      <w:color w:val="0563C1" w:themeColor="hyperlink"/>
      <w:u w:val="single"/>
    </w:rPr>
  </w:style>
  <w:style w:type="character" w:styleId="Tit1" w:customStyle="1">
    <w:name w:val="tit1"/>
    <w:qFormat/>
    <w:rsid w:val="00d616d8"/>
    <w:rPr>
      <w:rFonts w:ascii="Verdana" w:hAnsi="Verdana"/>
      <w:b/>
      <w:bCs/>
      <w:i w:val="false"/>
      <w:iCs w:val="false"/>
      <w:strike w:val="false"/>
      <w:dstrike w:val="false"/>
      <w:color w:val="51A258"/>
      <w:sz w:val="20"/>
      <w:szCs w:val="20"/>
      <w:u w:val="none"/>
      <w:effect w:val="none"/>
    </w:rPr>
  </w:style>
  <w:style w:type="character" w:styleId="Wyrnienie">
    <w:name w:val="Wyróżnienie"/>
    <w:basedOn w:val="DefaultParagraphFont"/>
    <w:uiPriority w:val="20"/>
    <w:qFormat/>
    <w:rsid w:val="0086770e"/>
    <w:rPr>
      <w:i/>
      <w:i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6749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6749b"/>
    <w:rPr>
      <w:vertAlign w:val="superscript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a2475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b3b5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b3b5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b3b51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480137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93ba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93bad"/>
    <w:rPr>
      <w:vertAlign w:val="superscript"/>
    </w:rPr>
  </w:style>
  <w:style w:type="character" w:styleId="X4k7w5x" w:customStyle="1">
    <w:name w:val="x4k7w5x"/>
    <w:basedOn w:val="DefaultParagraphFont"/>
    <w:qFormat/>
    <w:rsid w:val="007d3ee1"/>
    <w:rPr/>
  </w:style>
  <w:style w:type="character" w:styleId="Odwiedzoneczeinternetowe">
    <w:name w:val="Odwiedzone łącze internetowe"/>
    <w:basedOn w:val="DefaultParagraphFont"/>
    <w:uiPriority w:val="99"/>
    <w:semiHidden/>
    <w:unhideWhenUsed/>
    <w:rsid w:val="004154f0"/>
    <w:rPr>
      <w:color w:val="8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d616d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d616d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c56032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c6674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6749b"/>
    <w:pPr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aa2475"/>
    <w:pPr>
      <w:spacing w:beforeAutospacing="1" w:afterAutospacing="1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b3b5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b3b51"/>
    <w:pPr/>
    <w:rPr>
      <w:b/>
      <w:bCs/>
    </w:rPr>
  </w:style>
  <w:style w:type="paragraph" w:styleId="ListNumber">
    <w:name w:val="List Number"/>
    <w:basedOn w:val="Normal"/>
    <w:uiPriority w:val="99"/>
    <w:semiHidden/>
    <w:unhideWhenUsed/>
    <w:qFormat/>
    <w:rsid w:val="006e2271"/>
    <w:pPr>
      <w:numPr>
        <w:ilvl w:val="0"/>
        <w:numId w:val="1"/>
      </w:numPr>
      <w:spacing w:lineRule="auto" w:line="276" w:before="120" w:after="120"/>
      <w:contextualSpacing/>
    </w:pPr>
    <w:rPr>
      <w:rFonts w:ascii="Calibri" w:hAnsi="Calibri" w:eastAsia="Calibri" w:cs="Calibri" w:eastAsiaTheme="minorHAnsi"/>
      <w:sz w:val="22"/>
      <w:szCs w:val="22"/>
      <w:lang w:eastAsia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93bad"/>
    <w:pPr/>
    <w:rPr>
      <w:sz w:val="20"/>
      <w:szCs w:val="20"/>
    </w:rPr>
  </w:style>
  <w:style w:type="paragraph" w:styleId="Standard" w:customStyle="1">
    <w:name w:val="standard"/>
    <w:basedOn w:val="Normal"/>
    <w:qFormat/>
    <w:rsid w:val="007d3ee1"/>
    <w:pPr>
      <w:spacing w:beforeAutospacing="1" w:afterAutospacing="1"/>
    </w:pPr>
    <w:rPr>
      <w:rFonts w:ascii="Calibri" w:hAnsi="Calibri" w:eastAsia="Calibri" w:cs="Calibri" w:eastAsiaTheme="minorHAnsi"/>
      <w:sz w:val="22"/>
      <w:szCs w:val="22"/>
    </w:rPr>
  </w:style>
  <w:style w:type="paragraph" w:styleId="Msonormal" w:customStyle="1">
    <w:name w:val="msonormal"/>
    <w:basedOn w:val="Normal"/>
    <w:qFormat/>
    <w:rsid w:val="004154f0"/>
    <w:pPr>
      <w:spacing w:beforeAutospacing="1" w:afterAutospacing="1"/>
    </w:pPr>
    <w:rPr/>
  </w:style>
  <w:style w:type="paragraph" w:styleId="Xl63" w:customStyle="1">
    <w:name w:val="xl63"/>
    <w:basedOn w:val="Normal"/>
    <w:qFormat/>
    <w:rsid w:val="00415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64" w:customStyle="1">
    <w:name w:val="xl64"/>
    <w:basedOn w:val="Normal"/>
    <w:qFormat/>
    <w:rsid w:val="00415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18"/>
      <w:szCs w:val="18"/>
    </w:rPr>
  </w:style>
  <w:style w:type="paragraph" w:styleId="Xl65" w:customStyle="1">
    <w:name w:val="xl65"/>
    <w:basedOn w:val="Normal"/>
    <w:qFormat/>
    <w:rsid w:val="00415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styleId="Xl66" w:customStyle="1">
    <w:name w:val="xl66"/>
    <w:basedOn w:val="Normal"/>
    <w:qFormat/>
    <w:rsid w:val="00415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styleId="Xl67" w:customStyle="1">
    <w:name w:val="xl67"/>
    <w:basedOn w:val="Normal"/>
    <w:qFormat/>
    <w:rsid w:val="00415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0"/>
      <w:szCs w:val="20"/>
    </w:rPr>
  </w:style>
  <w:style w:type="paragraph" w:styleId="Xl68" w:customStyle="1">
    <w:name w:val="xl68"/>
    <w:basedOn w:val="Normal"/>
    <w:qFormat/>
    <w:rsid w:val="00415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Xl69" w:customStyle="1">
    <w:name w:val="xl69"/>
    <w:basedOn w:val="Normal"/>
    <w:qFormat/>
    <w:rsid w:val="004154f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E2F3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Xl70" w:customStyle="1">
    <w:name w:val="xl70"/>
    <w:basedOn w:val="Normal"/>
    <w:qFormat/>
    <w:rsid w:val="004154f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E2F3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Xl71" w:customStyle="1">
    <w:name w:val="xl71"/>
    <w:basedOn w:val="Normal"/>
    <w:qFormat/>
    <w:rsid w:val="00415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2" w:customStyle="1">
    <w:name w:val="xl72"/>
    <w:basedOn w:val="Normal"/>
    <w:qFormat/>
    <w:rsid w:val="004154f0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4154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840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zecznik@mazovia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2EDE-9E54-4212-B559-ACB24595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LibreOffice/7.2.5.2$Windows_X86_64 LibreOffice_project/499f9727c189e6ef3471021d6132d4c694f357e5</Application>
  <AppVersion>15.0000</AppVersion>
  <Pages>10</Pages>
  <Words>3292</Words>
  <Characters>20110</Characters>
  <CharactersWithSpaces>22296</CharactersWithSpaces>
  <Paragraphs>1117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2023-09-14T13:59:00Z</dcterms:created>
  <dc:creator>Ołdakowska Karolina</dc:creator>
  <dc:description/>
  <dc:language>pl-PL</dc:language>
  <cp:lastModifiedBy/>
  <cp:lastPrinted>2023-06-01T12:05:00Z</cp:lastPrinted>
  <dcterms:modified xsi:type="dcterms:W3CDTF">2023-09-18T07:23:01Z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